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880"/>
      </w:tblGrid>
      <w:tr w:rsidR="000C63D5" w:rsidRPr="000C63D5" w:rsidTr="000C63D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3D5" w:rsidRPr="000C63D5" w:rsidRDefault="000C63D5" w:rsidP="000C63D5">
            <w:pPr>
              <w:spacing w:before="300" w:after="150" w:line="240" w:lineRule="auto"/>
              <w:ind w:firstLine="0"/>
              <w:jc w:val="center"/>
              <w:textAlignment w:val="baseline"/>
              <w:rPr>
                <w:rFonts w:eastAsia="Times New Roman"/>
                <w:lang w:eastAsia="uk-UA"/>
              </w:rPr>
            </w:pPr>
            <w:r w:rsidRPr="000C63D5">
              <w:rPr>
                <w:rFonts w:eastAsia="Times New Roman"/>
                <w:noProof/>
                <w:lang w:eastAsia="uk-UA"/>
              </w:rPr>
              <w:drawing>
                <wp:inline distT="0" distB="0" distL="0" distR="0" wp14:anchorId="3934AE53" wp14:editId="351084A3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3D5" w:rsidRPr="000C63D5" w:rsidTr="000C63D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3D5" w:rsidRPr="000C63D5" w:rsidRDefault="000C63D5" w:rsidP="000C63D5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/>
                <w:lang w:eastAsia="uk-UA"/>
              </w:rPr>
            </w:pPr>
            <w:r w:rsidRPr="000C63D5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ДЕРЖАВНИЙ КОМІТЕТ УКРАЇНИ З ПИТАНЬ ЖИТЛОВО-КОМУНАЛЬНОГО ГОСПОДАРСТВА</w:t>
            </w:r>
          </w:p>
        </w:tc>
      </w:tr>
      <w:tr w:rsidR="000C63D5" w:rsidRPr="000C63D5" w:rsidTr="000C63D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3D5" w:rsidRPr="000C63D5" w:rsidRDefault="000C63D5" w:rsidP="000C63D5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/>
                <w:lang w:eastAsia="uk-UA"/>
              </w:rPr>
            </w:pPr>
            <w:r w:rsidRPr="000C63D5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uk-UA"/>
              </w:rPr>
              <w:t>НАКАЗ</w:t>
            </w:r>
          </w:p>
        </w:tc>
      </w:tr>
      <w:tr w:rsidR="000C63D5" w:rsidRPr="000C63D5" w:rsidTr="000C63D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3D5" w:rsidRPr="000C63D5" w:rsidRDefault="000C63D5" w:rsidP="000C63D5">
            <w:pPr>
              <w:spacing w:line="240" w:lineRule="auto"/>
              <w:ind w:left="450" w:right="450" w:firstLine="0"/>
              <w:jc w:val="center"/>
              <w:textAlignment w:val="baseline"/>
              <w:rPr>
                <w:rFonts w:eastAsia="Times New Roman"/>
                <w:lang w:eastAsia="uk-UA"/>
              </w:rPr>
            </w:pPr>
            <w:r w:rsidRPr="000C63D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27.08.2003  № 141</w:t>
            </w:r>
          </w:p>
        </w:tc>
      </w:tr>
      <w:tr w:rsidR="000C63D5" w:rsidRPr="000C63D5" w:rsidTr="000C63D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3D5" w:rsidRPr="000C63D5" w:rsidRDefault="000C63D5" w:rsidP="000C63D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lang w:eastAsia="uk-UA"/>
              </w:rPr>
            </w:pPr>
            <w:bookmarkStart w:id="0" w:name="n3"/>
            <w:bookmarkEnd w:id="0"/>
            <w:r w:rsidRPr="000C63D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3D5" w:rsidRPr="000C63D5" w:rsidRDefault="000C63D5" w:rsidP="000C63D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lang w:eastAsia="uk-UA"/>
              </w:rPr>
            </w:pPr>
            <w:r w:rsidRPr="000C63D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Зареєстровано в Міністерстві</w:t>
            </w:r>
            <w:r w:rsidRPr="000C63D5">
              <w:rPr>
                <w:rFonts w:eastAsia="Times New Roman"/>
                <w:lang w:eastAsia="uk-UA"/>
              </w:rPr>
              <w:t> </w:t>
            </w:r>
            <w:r w:rsidRPr="000C63D5">
              <w:rPr>
                <w:rFonts w:eastAsia="Times New Roman"/>
                <w:lang w:eastAsia="uk-UA"/>
              </w:rPr>
              <w:br/>
            </w:r>
            <w:r w:rsidRPr="000C63D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юстиції України</w:t>
            </w:r>
            <w:r w:rsidRPr="000C63D5">
              <w:rPr>
                <w:rFonts w:eastAsia="Times New Roman"/>
                <w:lang w:eastAsia="uk-UA"/>
              </w:rPr>
              <w:t> </w:t>
            </w:r>
            <w:r w:rsidRPr="000C63D5">
              <w:rPr>
                <w:rFonts w:eastAsia="Times New Roman"/>
                <w:lang w:eastAsia="uk-UA"/>
              </w:rPr>
              <w:br/>
            </w:r>
            <w:r w:rsidRPr="000C63D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12 грудня 2003 р.</w:t>
            </w:r>
            <w:r w:rsidRPr="000C63D5">
              <w:rPr>
                <w:rFonts w:eastAsia="Times New Roman"/>
                <w:lang w:eastAsia="uk-UA"/>
              </w:rPr>
              <w:t> </w:t>
            </w:r>
            <w:r w:rsidRPr="000C63D5">
              <w:rPr>
                <w:rFonts w:eastAsia="Times New Roman"/>
                <w:lang w:eastAsia="uk-UA"/>
              </w:rPr>
              <w:br/>
            </w:r>
            <w:r w:rsidRPr="000C63D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за № 1155/8476</w:t>
            </w:r>
          </w:p>
        </w:tc>
      </w:tr>
    </w:tbl>
    <w:p w:rsidR="000C63D5" w:rsidRPr="000C63D5" w:rsidRDefault="000C63D5" w:rsidP="000C63D5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eastAsia="Times New Roman"/>
          <w:color w:val="000000"/>
          <w:lang w:eastAsia="uk-UA"/>
        </w:rPr>
      </w:pPr>
      <w:bookmarkStart w:id="1" w:name="n4"/>
      <w:bookmarkEnd w:id="1"/>
      <w:r w:rsidRPr="000C63D5"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Про затвердження Типового статуту об'єднання співвласників багатоквартирного будинку та Типового договору відносин власників житлових і нежитлових приміщень та управителя</w:t>
      </w:r>
    </w:p>
    <w:p w:rsidR="000C63D5" w:rsidRPr="000C63D5" w:rsidRDefault="000C63D5" w:rsidP="000C63D5">
      <w:pPr>
        <w:shd w:val="clear" w:color="auto" w:fill="FFFFFF"/>
        <w:spacing w:line="240" w:lineRule="auto"/>
        <w:ind w:left="450" w:right="450" w:firstLine="0"/>
        <w:jc w:val="left"/>
        <w:textAlignment w:val="baseline"/>
        <w:rPr>
          <w:rFonts w:eastAsia="Times New Roman"/>
          <w:color w:val="000000"/>
          <w:lang w:eastAsia="uk-UA"/>
        </w:rPr>
      </w:pPr>
      <w:bookmarkStart w:id="2" w:name="n5"/>
      <w:bookmarkEnd w:id="2"/>
      <w:r w:rsidRPr="000C63D5">
        <w:rPr>
          <w:rFonts w:eastAsia="Times New Roman"/>
          <w:color w:val="000000"/>
          <w:lang w:eastAsia="uk-UA"/>
        </w:rPr>
        <w:t>{Із змінами, внесеними згідно з Наказами Міністерства регіонального розвитку, будівництва та житлово-комунального господарства </w:t>
      </w:r>
      <w:r w:rsidRPr="000C63D5">
        <w:rPr>
          <w:rFonts w:eastAsia="Times New Roman"/>
          <w:color w:val="000000"/>
          <w:lang w:eastAsia="uk-UA"/>
        </w:rPr>
        <w:br/>
      </w:r>
      <w:hyperlink r:id="rId6" w:tgtFrame="_blank" w:history="1">
        <w:r w:rsidRPr="000C63D5">
          <w:rPr>
            <w:rFonts w:eastAsia="Times New Roman"/>
            <w:color w:val="000099"/>
            <w:u w:val="single"/>
            <w:bdr w:val="none" w:sz="0" w:space="0" w:color="auto" w:frame="1"/>
            <w:lang w:eastAsia="uk-UA"/>
          </w:rPr>
          <w:t>№ 180 від 06.09.2011</w:t>
        </w:r>
      </w:hyperlink>
      <w:r w:rsidRPr="000C63D5">
        <w:rPr>
          <w:rFonts w:eastAsia="Times New Roman"/>
          <w:color w:val="000000"/>
          <w:lang w:eastAsia="uk-UA"/>
        </w:rPr>
        <w:t> </w:t>
      </w:r>
      <w:r w:rsidRPr="000C63D5">
        <w:rPr>
          <w:rFonts w:eastAsia="Times New Roman"/>
          <w:color w:val="000000"/>
          <w:lang w:eastAsia="uk-UA"/>
        </w:rPr>
        <w:br/>
      </w:r>
      <w:hyperlink r:id="rId7" w:anchor="n4" w:tgtFrame="_blank" w:history="1">
        <w:r w:rsidRPr="000C63D5">
          <w:rPr>
            <w:rFonts w:eastAsia="Times New Roman"/>
            <w:color w:val="000099"/>
            <w:u w:val="single"/>
            <w:bdr w:val="none" w:sz="0" w:space="0" w:color="auto" w:frame="1"/>
            <w:lang w:eastAsia="uk-UA"/>
          </w:rPr>
          <w:t>№ 238 від 23.09.2015</w:t>
        </w:r>
      </w:hyperlink>
      <w:r w:rsidRPr="000C63D5">
        <w:rPr>
          <w:rFonts w:eastAsia="Times New Roman"/>
          <w:color w:val="000000"/>
          <w:lang w:eastAsia="uk-UA"/>
        </w:rPr>
        <w:t>}</w:t>
      </w:r>
    </w:p>
    <w:p w:rsidR="000C63D5" w:rsidRPr="000C63D5" w:rsidRDefault="000C63D5" w:rsidP="000C63D5">
      <w:pPr>
        <w:shd w:val="clear" w:color="auto" w:fill="FFFFFF"/>
        <w:spacing w:line="240" w:lineRule="auto"/>
        <w:ind w:firstLine="450"/>
        <w:textAlignment w:val="baseline"/>
        <w:rPr>
          <w:rFonts w:eastAsia="Times New Roman"/>
          <w:color w:val="000000"/>
          <w:lang w:eastAsia="uk-UA"/>
        </w:rPr>
      </w:pPr>
      <w:bookmarkStart w:id="3" w:name="n6"/>
      <w:bookmarkEnd w:id="3"/>
      <w:r w:rsidRPr="000C63D5">
        <w:rPr>
          <w:rFonts w:eastAsia="Times New Roman"/>
          <w:color w:val="000000"/>
          <w:lang w:eastAsia="uk-UA"/>
        </w:rPr>
        <w:t>Відповідно до </w:t>
      </w:r>
      <w:hyperlink r:id="rId8" w:tgtFrame="_blank" w:history="1">
        <w:r w:rsidRPr="000C63D5">
          <w:rPr>
            <w:rFonts w:eastAsia="Times New Roman"/>
            <w:color w:val="000099"/>
            <w:u w:val="single"/>
            <w:bdr w:val="none" w:sz="0" w:space="0" w:color="auto" w:frame="1"/>
            <w:lang w:eastAsia="uk-UA"/>
          </w:rPr>
          <w:t>пункту 4</w:t>
        </w:r>
      </w:hyperlink>
      <w:r w:rsidRPr="000C63D5">
        <w:rPr>
          <w:rFonts w:eastAsia="Times New Roman"/>
          <w:color w:val="000000"/>
          <w:lang w:eastAsia="uk-UA"/>
        </w:rPr>
        <w:t> статті 30 Закону України "Про об'єднання співвласників багатоквартирного будинку" від 29 листопада 2001 року № 2866-III </w:t>
      </w:r>
      <w:r w:rsidRPr="000C63D5">
        <w:rPr>
          <w:rFonts w:eastAsia="Times New Roman"/>
          <w:b/>
          <w:bCs/>
          <w:color w:val="000000"/>
          <w:spacing w:val="30"/>
          <w:bdr w:val="none" w:sz="0" w:space="0" w:color="auto" w:frame="1"/>
          <w:lang w:eastAsia="uk-UA"/>
        </w:rPr>
        <w:t>НАКАЗУЮ</w:t>
      </w:r>
      <w:r w:rsidRPr="000C63D5">
        <w:rPr>
          <w:rFonts w:eastAsia="Times New Roman"/>
          <w:color w:val="000000"/>
          <w:lang w:eastAsia="uk-UA"/>
        </w:rPr>
        <w:t>:</w:t>
      </w:r>
    </w:p>
    <w:p w:rsidR="000C63D5" w:rsidRPr="000C63D5" w:rsidRDefault="000C63D5" w:rsidP="000C63D5">
      <w:pPr>
        <w:shd w:val="clear" w:color="auto" w:fill="FFFFFF"/>
        <w:spacing w:line="240" w:lineRule="auto"/>
        <w:ind w:firstLine="450"/>
        <w:textAlignment w:val="baseline"/>
        <w:rPr>
          <w:rFonts w:eastAsia="Times New Roman"/>
          <w:color w:val="000000"/>
          <w:lang w:eastAsia="uk-UA"/>
        </w:rPr>
      </w:pPr>
      <w:bookmarkStart w:id="4" w:name="n7"/>
      <w:bookmarkEnd w:id="4"/>
      <w:r w:rsidRPr="000C63D5">
        <w:rPr>
          <w:rFonts w:eastAsia="Times New Roman"/>
          <w:color w:val="000000"/>
          <w:lang w:eastAsia="uk-UA"/>
        </w:rPr>
        <w:t>1. Затвердити </w:t>
      </w:r>
      <w:hyperlink r:id="rId9" w:anchor="n14" w:history="1">
        <w:r w:rsidRPr="000C63D5">
          <w:rPr>
            <w:rFonts w:eastAsia="Times New Roman"/>
            <w:color w:val="006600"/>
            <w:u w:val="single"/>
            <w:bdr w:val="none" w:sz="0" w:space="0" w:color="auto" w:frame="1"/>
            <w:lang w:eastAsia="uk-UA"/>
          </w:rPr>
          <w:t>Типовий статут об'єднання співвласників багатоквартирного будинку</w:t>
        </w:r>
      </w:hyperlink>
      <w:r w:rsidRPr="000C63D5">
        <w:rPr>
          <w:rFonts w:eastAsia="Times New Roman"/>
          <w:color w:val="000000"/>
          <w:lang w:eastAsia="uk-UA"/>
        </w:rPr>
        <w:t> </w:t>
      </w:r>
      <w:proofErr w:type="spellStart"/>
      <w:r w:rsidRPr="000C63D5">
        <w:rPr>
          <w:rFonts w:eastAsia="Times New Roman"/>
          <w:color w:val="000000"/>
          <w:lang w:eastAsia="uk-UA"/>
        </w:rPr>
        <w:t>та</w:t>
      </w:r>
      <w:hyperlink r:id="rId10" w:anchor="n19" w:history="1">
        <w:r w:rsidRPr="000C63D5">
          <w:rPr>
            <w:rFonts w:eastAsia="Times New Roman"/>
            <w:color w:val="006600"/>
            <w:u w:val="single"/>
            <w:bdr w:val="none" w:sz="0" w:space="0" w:color="auto" w:frame="1"/>
            <w:lang w:eastAsia="uk-UA"/>
          </w:rPr>
          <w:t>Типовий</w:t>
        </w:r>
        <w:proofErr w:type="spellEnd"/>
        <w:r w:rsidRPr="000C63D5">
          <w:rPr>
            <w:rFonts w:eastAsia="Times New Roman"/>
            <w:color w:val="006600"/>
            <w:u w:val="single"/>
            <w:bdr w:val="none" w:sz="0" w:space="0" w:color="auto" w:frame="1"/>
            <w:lang w:eastAsia="uk-UA"/>
          </w:rPr>
          <w:t xml:space="preserve"> договір відносин власників житлових і нежитлових приміщень та управителя</w:t>
        </w:r>
      </w:hyperlink>
      <w:r w:rsidRPr="000C63D5">
        <w:rPr>
          <w:rFonts w:eastAsia="Times New Roman"/>
          <w:color w:val="000000"/>
          <w:lang w:eastAsia="uk-UA"/>
        </w:rPr>
        <w:t>(додаються).</w:t>
      </w:r>
    </w:p>
    <w:p w:rsidR="000C63D5" w:rsidRPr="000C63D5" w:rsidRDefault="000C63D5" w:rsidP="000C63D5">
      <w:pPr>
        <w:shd w:val="clear" w:color="auto" w:fill="FFFFFF"/>
        <w:spacing w:line="240" w:lineRule="auto"/>
        <w:ind w:firstLine="450"/>
        <w:textAlignment w:val="baseline"/>
        <w:rPr>
          <w:rFonts w:eastAsia="Times New Roman"/>
          <w:color w:val="000000"/>
          <w:lang w:eastAsia="uk-UA"/>
        </w:rPr>
      </w:pPr>
      <w:bookmarkStart w:id="5" w:name="n8"/>
      <w:bookmarkEnd w:id="5"/>
      <w:r w:rsidRPr="000C63D5">
        <w:rPr>
          <w:rFonts w:eastAsia="Times New Roman"/>
          <w:color w:val="000000"/>
          <w:lang w:eastAsia="uk-UA"/>
        </w:rPr>
        <w:t>2. Підготувати Державному комітету України з питань житлово-комунального господарства разом з Фондом державного майна України спільний наказ про визнання таким, що втратив чинність, спільний наказ Державного комітету України по житлово-комунальному господарству та Фонду державного майна України від 05.04.96 </w:t>
      </w:r>
      <w:hyperlink r:id="rId11" w:tgtFrame="_blank" w:history="1">
        <w:r w:rsidRPr="000C63D5">
          <w:rPr>
            <w:rFonts w:eastAsia="Times New Roman"/>
            <w:color w:val="000099"/>
            <w:u w:val="single"/>
            <w:bdr w:val="none" w:sz="0" w:space="0" w:color="auto" w:frame="1"/>
            <w:lang w:eastAsia="uk-UA"/>
          </w:rPr>
          <w:t>№ 28/389</w:t>
        </w:r>
      </w:hyperlink>
      <w:r w:rsidRPr="000C63D5">
        <w:rPr>
          <w:rFonts w:eastAsia="Times New Roman"/>
          <w:color w:val="000000"/>
          <w:lang w:eastAsia="uk-UA"/>
        </w:rPr>
        <w:t> "Про затвердження Типового статуту об'єднання (товариства) співвласників багатоквартирного будинку та Положення про порядок державної реєстрації об'єднань (товариств) співвласників багатоквартирних будинків, зареєстрованих у Міністерстві юстиції України 05.05.96 за № 214/1239, 215/1240".</w:t>
      </w:r>
    </w:p>
    <w:p w:rsidR="000C63D5" w:rsidRPr="000C63D5" w:rsidRDefault="000C63D5" w:rsidP="000C63D5">
      <w:pPr>
        <w:shd w:val="clear" w:color="auto" w:fill="FFFFFF"/>
        <w:spacing w:line="240" w:lineRule="auto"/>
        <w:ind w:firstLine="450"/>
        <w:textAlignment w:val="baseline"/>
        <w:rPr>
          <w:rFonts w:eastAsia="Times New Roman"/>
          <w:color w:val="000000"/>
          <w:lang w:eastAsia="uk-UA"/>
        </w:rPr>
      </w:pPr>
      <w:bookmarkStart w:id="6" w:name="n9"/>
      <w:bookmarkEnd w:id="6"/>
      <w:r w:rsidRPr="000C63D5">
        <w:rPr>
          <w:rFonts w:eastAsia="Times New Roman"/>
          <w:color w:val="000000"/>
          <w:lang w:eastAsia="uk-UA"/>
        </w:rPr>
        <w:t xml:space="preserve">3. Управлінню експлуатації житлового фонду (В.М. </w:t>
      </w:r>
      <w:proofErr w:type="spellStart"/>
      <w:r w:rsidRPr="000C63D5">
        <w:rPr>
          <w:rFonts w:eastAsia="Times New Roman"/>
          <w:color w:val="000000"/>
          <w:lang w:eastAsia="uk-UA"/>
        </w:rPr>
        <w:t>Кірюшин</w:t>
      </w:r>
      <w:proofErr w:type="spellEnd"/>
      <w:r w:rsidRPr="000C63D5">
        <w:rPr>
          <w:rFonts w:eastAsia="Times New Roman"/>
          <w:color w:val="000000"/>
          <w:lang w:eastAsia="uk-UA"/>
        </w:rPr>
        <w:t>) подати наказ у встановленому порядку в Міністерство юстиції України для державної реєстрації.</w:t>
      </w:r>
    </w:p>
    <w:p w:rsidR="000C63D5" w:rsidRPr="000C63D5" w:rsidRDefault="000C63D5" w:rsidP="000C63D5">
      <w:pPr>
        <w:shd w:val="clear" w:color="auto" w:fill="FFFFFF"/>
        <w:spacing w:line="240" w:lineRule="auto"/>
        <w:ind w:firstLine="450"/>
        <w:textAlignment w:val="baseline"/>
        <w:rPr>
          <w:rFonts w:eastAsia="Times New Roman"/>
          <w:color w:val="000000"/>
          <w:lang w:eastAsia="uk-UA"/>
        </w:rPr>
      </w:pPr>
      <w:bookmarkStart w:id="7" w:name="n10"/>
      <w:bookmarkEnd w:id="7"/>
      <w:r w:rsidRPr="000C63D5">
        <w:rPr>
          <w:rFonts w:eastAsia="Times New Roman"/>
          <w:color w:val="000000"/>
          <w:lang w:eastAsia="uk-UA"/>
        </w:rPr>
        <w:t>4. Контроль за виконанням наказу покласти на заступника Голови Комітету Лотоцького О.Б.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5626"/>
      </w:tblGrid>
      <w:tr w:rsidR="000C63D5" w:rsidRPr="000C63D5" w:rsidTr="000C63D5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3D5" w:rsidRPr="000C63D5" w:rsidRDefault="000C63D5" w:rsidP="000C63D5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/>
                <w:lang w:eastAsia="uk-UA"/>
              </w:rPr>
            </w:pPr>
            <w:bookmarkStart w:id="8" w:name="n11"/>
            <w:bookmarkEnd w:id="8"/>
            <w:r w:rsidRPr="000C63D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Голова Комітету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3D5" w:rsidRPr="000C63D5" w:rsidRDefault="000C63D5" w:rsidP="000C63D5">
            <w:pPr>
              <w:spacing w:line="240" w:lineRule="auto"/>
              <w:ind w:firstLine="0"/>
              <w:jc w:val="right"/>
              <w:textAlignment w:val="baseline"/>
              <w:rPr>
                <w:rFonts w:eastAsia="Times New Roman"/>
                <w:lang w:eastAsia="uk-UA"/>
              </w:rPr>
            </w:pPr>
            <w:proofErr w:type="spellStart"/>
            <w:r w:rsidRPr="000C63D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Г.М.Семчук</w:t>
            </w:r>
            <w:proofErr w:type="spellEnd"/>
          </w:p>
        </w:tc>
      </w:tr>
    </w:tbl>
    <w:p w:rsidR="003F5AF1" w:rsidRDefault="003F5AF1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Default="00D40D46">
      <w:pPr>
        <w:rPr>
          <w:lang w:val="ru-RU"/>
        </w:rPr>
      </w:pP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D40D4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lastRenderedPageBreak/>
        <w:t xml:space="preserve">МІНІСТЕРСТВО РЕГІОНАЛЬНОГО РОЗВИТКУ, БУДІВНИЦТВА </w:t>
      </w:r>
      <w:r w:rsidRPr="00D40D4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ТА ЖИТЛОВО-КОМУНАЛЬНОГО ГОСПОДАРСТВА УКРАЇНИ </w:t>
      </w:r>
      <w:r w:rsidRPr="00D40D4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"/>
      <w:bookmarkEnd w:id="9"/>
      <w:r w:rsidRPr="00D40D4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Н А К А З </w:t>
      </w:r>
      <w:r w:rsidRPr="00D40D4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3"/>
      <w:bookmarkEnd w:id="10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06.09.2011  N 180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4"/>
      <w:bookmarkEnd w:id="11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Зареєстровано в Міністерстві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юстиції України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10 листопада 2011 р.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за N 1287/20025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bookmarkStart w:id="12" w:name="_GoBack"/>
      <w:bookmarkEnd w:id="12"/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5"/>
      <w:bookmarkEnd w:id="13"/>
      <w:r w:rsidRPr="00D40D4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Про внесення змін до деяких наказів </w:t>
      </w:r>
      <w:r w:rsidRPr="00D40D4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6"/>
      <w:bookmarkEnd w:id="14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 метою  приведення  нормативно-правових  актів  Міністерства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регіонального   розвитку,   будівництва   та  житлово-комунального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господарства  України  у  відповідність  до  Закону  України   від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07.04.2011  N  3205-VI  (  </w:t>
      </w:r>
      <w:hyperlink r:id="rId12" w:tgtFrame="_blank" w:history="1">
        <w:r w:rsidRPr="00D40D46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3205-17</w:t>
        </w:r>
      </w:hyperlink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) "Про внесення змін до деяких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законодавчих актів України щодо скасування свідоцтва про  державну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реєстрацію юридичної   особи   та  фізичної  особи  -  підприємця"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r w:rsidRPr="00D40D46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 А К А З У Ю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: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7"/>
      <w:bookmarkEnd w:id="15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</w:t>
      </w:r>
      <w:proofErr w:type="spellStart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Внести</w:t>
      </w:r>
      <w:proofErr w:type="spellEnd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зміни до: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8"/>
      <w:bookmarkEnd w:id="16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1.1. Типового      статуту      об'єднання      співвласників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багатоквартирного   будинку,   затвердженого   наказом  Державного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комітету України з питань  житлово-комунального  господарства  від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27.08.2003  N  141  (  </w:t>
      </w:r>
      <w:hyperlink r:id="rId13" w:tgtFrame="_blank" w:history="1">
        <w:r w:rsidRPr="00D40D46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z1155-03</w:t>
        </w:r>
      </w:hyperlink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),  зареєстрованого в Міністерстві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юстиції України 12.12.2003 за N 1155/8476,  виклавши пункт  1.4  у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такій редакції:</w:t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9"/>
      <w:bookmarkEnd w:id="17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"1.4. Об'єднання набуває статусу юридичної  особи  з  моменту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його державної реєстрації у порядку, встановленому Законом України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"Про  державну  реєстрацію  юридичних  осіб  та  фізичних  осіб  -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підприємців" ( </w:t>
      </w:r>
      <w:hyperlink r:id="rId14" w:tgtFrame="_blank" w:history="1">
        <w:r w:rsidRPr="00D40D46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755-15</w:t>
        </w:r>
      </w:hyperlink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);".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10"/>
      <w:bookmarkEnd w:id="18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1.2. Порядку проведення конкурсного відбору пілотних проектів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 сфері житлово - комунального господарства, затвердженого наказом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Міністерства     регіонального     розвитку,     будівництва    та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житлово-комунального господарства  України  від  05.04.2011  N  26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 </w:t>
      </w:r>
      <w:hyperlink r:id="rId15" w:tgtFrame="_blank" w:history="1">
        <w:r w:rsidRPr="00D40D46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z0527-11</w:t>
        </w:r>
      </w:hyperlink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),  зареєстрованого  в  Міністерстві  юстиції  України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28.04.2011 за N 527/19265,  виклавши абзац третій пункту 3 у такій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редакції:</w:t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11"/>
      <w:bookmarkEnd w:id="19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"витяг із  Єдиного  державного  реєстру  юридичних  осіб   та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фізичних  осіб  -  підприємців  про державну реєстрацію об'єднання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співвласників   багатоквартирного   будинку   (для   заходів,   що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реалізуються у багатоквартирному житловому фонді);".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12"/>
      <w:bookmarkEnd w:id="20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Департаменту        нормативно-правового       регулювання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(</w:t>
      </w:r>
      <w:proofErr w:type="spellStart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Татаринцева</w:t>
      </w:r>
      <w:proofErr w:type="spellEnd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М.А.)   забезпечити   подання    цього    наказу    у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встановленому  порядку  на  державну  реєстрацію  до  Міністерства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юстиції України.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13"/>
      <w:bookmarkEnd w:id="21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Цей  наказ  набирає  чинності  з   дня   його   офіційного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опублікування.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14"/>
      <w:bookmarkEnd w:id="22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4. Контроль за виконанням цього наказу залишаю за собою.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15"/>
      <w:bookmarkEnd w:id="23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Міністр                                               </w:t>
      </w:r>
      <w:proofErr w:type="spellStart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А.М.Близнюк</w:t>
      </w:r>
      <w:proofErr w:type="spellEnd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16"/>
      <w:bookmarkEnd w:id="24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ПОГОДЖЕНО: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17"/>
      <w:bookmarkEnd w:id="25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Віце-президент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Асоціації міст України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з виконавчої роботи                                    </w:t>
      </w:r>
      <w:proofErr w:type="spellStart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М.В.Пітцик</w:t>
      </w:r>
      <w:proofErr w:type="spellEnd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18"/>
      <w:bookmarkEnd w:id="26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Перший заступник Голови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Державного комітету України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з питань регуляторної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політики та підприємництва                            </w:t>
      </w:r>
      <w:proofErr w:type="spellStart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Г.М.Яцишина</w:t>
      </w:r>
      <w:proofErr w:type="spellEnd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40D46" w:rsidRPr="00D40D46" w:rsidRDefault="00D40D46" w:rsidP="00D40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19"/>
      <w:bookmarkEnd w:id="27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Перший заступник </w:t>
      </w:r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Міністра фінансів України                         </w:t>
      </w:r>
      <w:proofErr w:type="spellStart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А.І.Мярковський</w:t>
      </w:r>
      <w:proofErr w:type="spellEnd"/>
      <w:r w:rsidRPr="00D40D46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</w:p>
    <w:p w:rsidR="00D40D46" w:rsidRPr="00D40D46" w:rsidRDefault="00D40D46"/>
    <w:sectPr w:rsidR="00D40D46" w:rsidRPr="00D40D46" w:rsidSect="00E02EBB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D5"/>
    <w:rsid w:val="000C63D5"/>
    <w:rsid w:val="00286B75"/>
    <w:rsid w:val="003F5AF1"/>
    <w:rsid w:val="00B13A60"/>
    <w:rsid w:val="00D40D46"/>
    <w:rsid w:val="00E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D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40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D46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Hyperlink"/>
    <w:basedOn w:val="a0"/>
    <w:uiPriority w:val="99"/>
    <w:semiHidden/>
    <w:unhideWhenUsed/>
    <w:rsid w:val="00D40D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D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40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D46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Hyperlink"/>
    <w:basedOn w:val="a0"/>
    <w:uiPriority w:val="99"/>
    <w:semiHidden/>
    <w:unhideWhenUsed/>
    <w:rsid w:val="00D40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866-14" TargetMode="External"/><Relationship Id="rId13" Type="http://schemas.openxmlformats.org/officeDocument/2006/relationships/hyperlink" Target="http://zakon2.rada.gov.ua/laws/show/z1155-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220-15/paran4" TargetMode="External"/><Relationship Id="rId12" Type="http://schemas.openxmlformats.org/officeDocument/2006/relationships/hyperlink" Target="http://zakon2.rada.gov.ua/laws/show/3205-1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z1287-11" TargetMode="External"/><Relationship Id="rId11" Type="http://schemas.openxmlformats.org/officeDocument/2006/relationships/hyperlink" Target="http://zakon2.rada.gov.ua/laws/show/z0214-9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2.rada.gov.ua/laws/show/z0527-11" TargetMode="External"/><Relationship Id="rId10" Type="http://schemas.openxmlformats.org/officeDocument/2006/relationships/hyperlink" Target="http://zakon2.rada.gov.ua/laws/show/z1155-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1155-03" TargetMode="External"/><Relationship Id="rId14" Type="http://schemas.openxmlformats.org/officeDocument/2006/relationships/hyperlink" Target="http://zakon2.rada.gov.ua/laws/show/75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3492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АМК</dc:creator>
  <cp:lastModifiedBy>АМК</cp:lastModifiedBy>
  <cp:revision>3</cp:revision>
  <dcterms:created xsi:type="dcterms:W3CDTF">2016-10-22T06:48:00Z</dcterms:created>
  <dcterms:modified xsi:type="dcterms:W3CDTF">2016-10-22T07:27:00Z</dcterms:modified>
</cp:coreProperties>
</file>